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1BB3" w14:textId="77777777" w:rsidR="00081B16" w:rsidRDefault="00081B16" w:rsidP="00081B16">
      <w:pPr>
        <w:pStyle w:val="Title"/>
        <w:rPr>
          <w:rFonts w:ascii="Bauhaus 93" w:hAnsi="Bauhaus 93"/>
          <w:sz w:val="164"/>
          <w:szCs w:val="164"/>
        </w:rPr>
      </w:pPr>
      <w:r>
        <w:rPr>
          <w:rFonts w:ascii="Bauhaus 93" w:hAnsi="Bauhaus 93"/>
          <w:noProof/>
          <w:sz w:val="164"/>
          <w:szCs w:val="164"/>
        </w:rPr>
        <w:drawing>
          <wp:inline distT="0" distB="0" distL="0" distR="0" wp14:anchorId="5F20F650" wp14:editId="0E96391A">
            <wp:extent cx="3124200" cy="1752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ACE7A" w14:textId="0CBF8F41" w:rsidR="00081B16" w:rsidRDefault="00081B16" w:rsidP="00081B16">
      <w:pPr>
        <w:pStyle w:val="Title"/>
        <w:ind w:left="720"/>
        <w:rPr>
          <w:sz w:val="36"/>
          <w:szCs w:val="36"/>
        </w:rPr>
      </w:pPr>
      <w:r>
        <w:rPr>
          <w:sz w:val="36"/>
          <w:szCs w:val="36"/>
        </w:rPr>
        <w:t>CHATTOOGA INDIANS MIDDLE SCHOOL</w:t>
      </w:r>
    </w:p>
    <w:p w14:paraId="28018E1B" w14:textId="550468A1" w:rsidR="00081B16" w:rsidRDefault="00081B16" w:rsidP="00081B16">
      <w:pPr>
        <w:pStyle w:val="Title"/>
        <w:ind w:left="720"/>
        <w:rPr>
          <w:sz w:val="36"/>
          <w:szCs w:val="36"/>
        </w:rPr>
      </w:pPr>
      <w:r>
        <w:rPr>
          <w:sz w:val="36"/>
          <w:szCs w:val="36"/>
        </w:rPr>
        <w:t>WRESTLING SCHEDULE</w:t>
      </w:r>
    </w:p>
    <w:p w14:paraId="784F2386" w14:textId="2CAA31C0" w:rsidR="00081B16" w:rsidRDefault="00081B16" w:rsidP="00081B16">
      <w:pPr>
        <w:pStyle w:val="Title"/>
        <w:ind w:left="720"/>
        <w:rPr>
          <w:sz w:val="36"/>
          <w:szCs w:val="36"/>
        </w:rPr>
      </w:pPr>
      <w:r>
        <w:rPr>
          <w:sz w:val="36"/>
          <w:szCs w:val="36"/>
        </w:rPr>
        <w:t>2</w:t>
      </w:r>
      <w:r w:rsidR="002A7889">
        <w:rPr>
          <w:sz w:val="36"/>
          <w:szCs w:val="36"/>
        </w:rPr>
        <w:t>3</w:t>
      </w:r>
      <w:r>
        <w:rPr>
          <w:sz w:val="36"/>
          <w:szCs w:val="36"/>
        </w:rPr>
        <w:t>-2</w:t>
      </w:r>
      <w:r w:rsidR="002A7889">
        <w:rPr>
          <w:sz w:val="36"/>
          <w:szCs w:val="36"/>
        </w:rPr>
        <w:t>4</w:t>
      </w:r>
    </w:p>
    <w:p w14:paraId="0F12BEC6" w14:textId="77777777" w:rsidR="00081B16" w:rsidRDefault="00081B16" w:rsidP="00081B16">
      <w:pPr>
        <w:ind w:left="2880"/>
        <w:rPr>
          <w:rFonts w:ascii="Bookman Old Style" w:hAnsi="Bookman Old Style"/>
          <w:b/>
          <w:bCs/>
          <w:sz w:val="36"/>
          <w:szCs w:val="36"/>
        </w:rPr>
      </w:pPr>
    </w:p>
    <w:tbl>
      <w:tblPr>
        <w:tblStyle w:val="GridTable4"/>
        <w:tblW w:w="12865" w:type="dxa"/>
        <w:tblLook w:val="04A0" w:firstRow="1" w:lastRow="0" w:firstColumn="1" w:lastColumn="0" w:noHBand="0" w:noVBand="1"/>
      </w:tblPr>
      <w:tblGrid>
        <w:gridCol w:w="1615"/>
        <w:gridCol w:w="1800"/>
        <w:gridCol w:w="6210"/>
        <w:gridCol w:w="3240"/>
      </w:tblGrid>
      <w:tr w:rsidR="00081B16" w:rsidRPr="00B717D7" w14:paraId="1730F09B" w14:textId="77777777" w:rsidTr="00CF12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hideMark/>
          </w:tcPr>
          <w:p w14:paraId="5D2D6567" w14:textId="77777777" w:rsidR="00081B16" w:rsidRPr="00B717D7" w:rsidRDefault="00081B16">
            <w:pPr>
              <w:pStyle w:val="Heading1"/>
              <w:rPr>
                <w:b/>
                <w:bCs/>
                <w:sz w:val="32"/>
                <w:szCs w:val="32"/>
                <w:u w:val="none"/>
              </w:rPr>
            </w:pPr>
            <w:r w:rsidRPr="00B717D7">
              <w:rPr>
                <w:sz w:val="32"/>
                <w:szCs w:val="32"/>
                <w:u w:val="none"/>
              </w:rPr>
              <w:t>DATE</w:t>
            </w:r>
          </w:p>
        </w:tc>
        <w:tc>
          <w:tcPr>
            <w:tcW w:w="1800" w:type="dxa"/>
            <w:hideMark/>
          </w:tcPr>
          <w:p w14:paraId="31981874" w14:textId="77777777" w:rsidR="00081B16" w:rsidRPr="00B717D7" w:rsidRDefault="00081B16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u w:val="none"/>
              </w:rPr>
            </w:pPr>
            <w:r w:rsidRPr="00B717D7">
              <w:rPr>
                <w:sz w:val="32"/>
                <w:szCs w:val="32"/>
                <w:u w:val="none"/>
              </w:rPr>
              <w:t>TIME</w:t>
            </w:r>
          </w:p>
        </w:tc>
        <w:tc>
          <w:tcPr>
            <w:tcW w:w="6210" w:type="dxa"/>
            <w:hideMark/>
          </w:tcPr>
          <w:p w14:paraId="32EEF388" w14:textId="77777777" w:rsidR="00081B16" w:rsidRPr="00B717D7" w:rsidRDefault="00081B16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u w:val="none"/>
              </w:rPr>
            </w:pPr>
            <w:r w:rsidRPr="00B717D7">
              <w:rPr>
                <w:sz w:val="32"/>
                <w:szCs w:val="32"/>
                <w:u w:val="none"/>
              </w:rPr>
              <w:t>OPPONENT</w:t>
            </w:r>
          </w:p>
        </w:tc>
        <w:tc>
          <w:tcPr>
            <w:tcW w:w="3240" w:type="dxa"/>
            <w:hideMark/>
          </w:tcPr>
          <w:p w14:paraId="140176A2" w14:textId="77777777" w:rsidR="00081B16" w:rsidRPr="00B717D7" w:rsidRDefault="00081B16">
            <w:pPr>
              <w:pStyle w:val="Heading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32"/>
                <w:szCs w:val="32"/>
                <w:u w:val="none"/>
              </w:rPr>
            </w:pPr>
            <w:r w:rsidRPr="00B717D7">
              <w:rPr>
                <w:sz w:val="32"/>
                <w:szCs w:val="32"/>
                <w:u w:val="none"/>
              </w:rPr>
              <w:t>LOCATIONS</w:t>
            </w:r>
          </w:p>
        </w:tc>
      </w:tr>
      <w:tr w:rsidR="003A11A8" w:rsidRPr="00B717D7" w14:paraId="77E2EC11" w14:textId="77777777" w:rsidTr="00CF1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5508B10" w14:textId="4DF6661E" w:rsidR="003A11A8" w:rsidRPr="003A11A8" w:rsidRDefault="003A11A8">
            <w:pPr>
              <w:pStyle w:val="Heading1"/>
              <w:rPr>
                <w:sz w:val="32"/>
                <w:szCs w:val="32"/>
                <w:u w:val="none"/>
              </w:rPr>
            </w:pPr>
            <w:r w:rsidRPr="003A11A8">
              <w:rPr>
                <w:sz w:val="32"/>
                <w:szCs w:val="32"/>
                <w:u w:val="none"/>
              </w:rPr>
              <w:t>11/11</w:t>
            </w:r>
          </w:p>
        </w:tc>
        <w:tc>
          <w:tcPr>
            <w:tcW w:w="1800" w:type="dxa"/>
          </w:tcPr>
          <w:p w14:paraId="0DF3C446" w14:textId="0C9D913D" w:rsidR="003A11A8" w:rsidRPr="003A11A8" w:rsidRDefault="003A11A8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u w:val="none"/>
              </w:rPr>
            </w:pPr>
            <w:r w:rsidRPr="003A11A8">
              <w:rPr>
                <w:b w:val="0"/>
                <w:bCs w:val="0"/>
                <w:sz w:val="32"/>
                <w:szCs w:val="32"/>
                <w:u w:val="none"/>
              </w:rPr>
              <w:t>9:00</w:t>
            </w:r>
          </w:p>
        </w:tc>
        <w:tc>
          <w:tcPr>
            <w:tcW w:w="6210" w:type="dxa"/>
          </w:tcPr>
          <w:p w14:paraId="5BBD74A4" w14:textId="14C79AAC" w:rsidR="003A11A8" w:rsidRPr="003A11A8" w:rsidRDefault="003A11A8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u w:val="none"/>
              </w:rPr>
            </w:pPr>
            <w:r w:rsidRPr="003A11A8">
              <w:rPr>
                <w:b w:val="0"/>
                <w:bCs w:val="0"/>
                <w:sz w:val="32"/>
                <w:szCs w:val="32"/>
                <w:u w:val="none"/>
              </w:rPr>
              <w:t>Jr. Indian Duals</w:t>
            </w:r>
          </w:p>
        </w:tc>
        <w:tc>
          <w:tcPr>
            <w:tcW w:w="3240" w:type="dxa"/>
          </w:tcPr>
          <w:p w14:paraId="0E308ECC" w14:textId="6B7FBDA0" w:rsidR="003A11A8" w:rsidRPr="003A11A8" w:rsidRDefault="003A11A8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u w:val="none"/>
              </w:rPr>
            </w:pPr>
            <w:proofErr w:type="spellStart"/>
            <w:r w:rsidRPr="003A11A8">
              <w:rPr>
                <w:b w:val="0"/>
                <w:bCs w:val="0"/>
                <w:sz w:val="32"/>
                <w:szCs w:val="32"/>
                <w:u w:val="none"/>
              </w:rPr>
              <w:t>Armuchee</w:t>
            </w:r>
            <w:proofErr w:type="spellEnd"/>
          </w:p>
        </w:tc>
      </w:tr>
      <w:tr w:rsidR="00CF1285" w:rsidRPr="00B717D7" w14:paraId="30E06F02" w14:textId="77777777" w:rsidTr="00CF12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78562592" w14:textId="761D0A58" w:rsidR="00CF1285" w:rsidRPr="0009028F" w:rsidRDefault="00CF1285">
            <w:pPr>
              <w:pStyle w:val="Heading1"/>
              <w:rPr>
                <w:sz w:val="32"/>
                <w:szCs w:val="32"/>
                <w:u w:val="none"/>
              </w:rPr>
            </w:pPr>
            <w:r w:rsidRPr="0009028F">
              <w:rPr>
                <w:sz w:val="32"/>
                <w:szCs w:val="32"/>
                <w:u w:val="none"/>
              </w:rPr>
              <w:t>11/2</w:t>
            </w:r>
            <w:r w:rsidR="002A7889">
              <w:rPr>
                <w:sz w:val="32"/>
                <w:szCs w:val="32"/>
                <w:u w:val="none"/>
              </w:rPr>
              <w:t>2</w:t>
            </w:r>
          </w:p>
        </w:tc>
        <w:tc>
          <w:tcPr>
            <w:tcW w:w="1800" w:type="dxa"/>
          </w:tcPr>
          <w:p w14:paraId="1BEC5698" w14:textId="30960F7D" w:rsidR="00CF1285" w:rsidRPr="0009028F" w:rsidRDefault="00CF1285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u w:val="none"/>
              </w:rPr>
            </w:pPr>
            <w:r w:rsidRPr="0009028F">
              <w:rPr>
                <w:b w:val="0"/>
                <w:bCs w:val="0"/>
                <w:sz w:val="32"/>
                <w:szCs w:val="32"/>
                <w:u w:val="none"/>
              </w:rPr>
              <w:t>TBA</w:t>
            </w:r>
          </w:p>
        </w:tc>
        <w:tc>
          <w:tcPr>
            <w:tcW w:w="6210" w:type="dxa"/>
          </w:tcPr>
          <w:p w14:paraId="54C2B5B2" w14:textId="7EBDB430" w:rsidR="00CF1285" w:rsidRPr="0009028F" w:rsidRDefault="0009028F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u w:val="none"/>
              </w:rPr>
            </w:pPr>
            <w:r w:rsidRPr="0009028F">
              <w:rPr>
                <w:b w:val="0"/>
                <w:bCs w:val="0"/>
                <w:sz w:val="32"/>
                <w:szCs w:val="32"/>
                <w:u w:val="none"/>
              </w:rPr>
              <w:t>Lovett (8</w:t>
            </w:r>
            <w:r w:rsidRPr="0009028F">
              <w:rPr>
                <w:b w:val="0"/>
                <w:bCs w:val="0"/>
                <w:sz w:val="32"/>
                <w:szCs w:val="32"/>
                <w:u w:val="none"/>
                <w:vertAlign w:val="superscript"/>
              </w:rPr>
              <w:t>th</w:t>
            </w:r>
            <w:r w:rsidRPr="0009028F">
              <w:rPr>
                <w:b w:val="0"/>
                <w:bCs w:val="0"/>
                <w:sz w:val="32"/>
                <w:szCs w:val="32"/>
                <w:u w:val="none"/>
              </w:rPr>
              <w:t xml:space="preserve"> graders)</w:t>
            </w:r>
          </w:p>
        </w:tc>
        <w:tc>
          <w:tcPr>
            <w:tcW w:w="3240" w:type="dxa"/>
          </w:tcPr>
          <w:p w14:paraId="4CC15B82" w14:textId="0CE35453" w:rsidR="00CF1285" w:rsidRPr="0009028F" w:rsidRDefault="0009028F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u w:val="none"/>
              </w:rPr>
            </w:pPr>
            <w:r w:rsidRPr="0009028F">
              <w:rPr>
                <w:b w:val="0"/>
                <w:bCs w:val="0"/>
                <w:sz w:val="32"/>
                <w:szCs w:val="32"/>
                <w:u w:val="none"/>
              </w:rPr>
              <w:t>Lovett</w:t>
            </w:r>
          </w:p>
        </w:tc>
      </w:tr>
      <w:tr w:rsidR="00B71FD7" w:rsidRPr="00B717D7" w14:paraId="6A99AF4D" w14:textId="77777777" w:rsidTr="00CF1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57E189A8" w14:textId="37BBBD27" w:rsidR="00B71FD7" w:rsidRPr="002A7889" w:rsidRDefault="0009028F" w:rsidP="00B71FD7">
            <w:pPr>
              <w:pStyle w:val="Heading1"/>
              <w:rPr>
                <w:b/>
                <w:bCs/>
                <w:sz w:val="32"/>
                <w:szCs w:val="32"/>
                <w:u w:val="none"/>
              </w:rPr>
            </w:pPr>
            <w:r w:rsidRPr="002A7889">
              <w:rPr>
                <w:b/>
                <w:bCs/>
                <w:sz w:val="32"/>
                <w:szCs w:val="32"/>
                <w:u w:val="none"/>
              </w:rPr>
              <w:t>1</w:t>
            </w:r>
            <w:r w:rsidR="002A7889" w:rsidRPr="002A7889">
              <w:rPr>
                <w:b/>
                <w:bCs/>
                <w:sz w:val="32"/>
                <w:szCs w:val="32"/>
                <w:u w:val="none"/>
              </w:rPr>
              <w:t>1</w:t>
            </w:r>
            <w:r w:rsidRPr="002A7889">
              <w:rPr>
                <w:b/>
                <w:bCs/>
                <w:sz w:val="32"/>
                <w:szCs w:val="32"/>
                <w:u w:val="none"/>
              </w:rPr>
              <w:t>/</w:t>
            </w:r>
            <w:r w:rsidR="002A7889" w:rsidRPr="002A7889">
              <w:rPr>
                <w:b/>
                <w:bCs/>
                <w:sz w:val="32"/>
                <w:szCs w:val="32"/>
                <w:u w:val="none"/>
              </w:rPr>
              <w:t>28</w:t>
            </w:r>
          </w:p>
        </w:tc>
        <w:tc>
          <w:tcPr>
            <w:tcW w:w="1800" w:type="dxa"/>
          </w:tcPr>
          <w:p w14:paraId="026AD53E" w14:textId="2C21A214" w:rsidR="00B71FD7" w:rsidRPr="002A7889" w:rsidRDefault="0009028F" w:rsidP="00B71FD7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u w:val="none"/>
              </w:rPr>
            </w:pPr>
            <w:r w:rsidRPr="002A7889">
              <w:rPr>
                <w:sz w:val="32"/>
                <w:szCs w:val="32"/>
                <w:u w:val="none"/>
              </w:rPr>
              <w:t>5:00</w:t>
            </w:r>
          </w:p>
        </w:tc>
        <w:tc>
          <w:tcPr>
            <w:tcW w:w="6210" w:type="dxa"/>
          </w:tcPr>
          <w:p w14:paraId="57834B84" w14:textId="507AD8CB" w:rsidR="00B71FD7" w:rsidRPr="002A7889" w:rsidRDefault="002A7889" w:rsidP="00B71FD7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u w:val="none"/>
              </w:rPr>
            </w:pPr>
            <w:r w:rsidRPr="002A7889">
              <w:rPr>
                <w:sz w:val="32"/>
                <w:szCs w:val="32"/>
                <w:u w:val="none"/>
              </w:rPr>
              <w:t>Gordon Central/Coosa</w:t>
            </w:r>
          </w:p>
        </w:tc>
        <w:tc>
          <w:tcPr>
            <w:tcW w:w="3240" w:type="dxa"/>
          </w:tcPr>
          <w:p w14:paraId="62F4F64C" w14:textId="3D82D1D2" w:rsidR="00B71FD7" w:rsidRPr="002A7889" w:rsidRDefault="002A7889" w:rsidP="00B71FD7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u w:val="none"/>
              </w:rPr>
            </w:pPr>
            <w:r w:rsidRPr="002A7889">
              <w:rPr>
                <w:sz w:val="32"/>
                <w:szCs w:val="32"/>
                <w:u w:val="none"/>
              </w:rPr>
              <w:t>Chattooga</w:t>
            </w:r>
          </w:p>
        </w:tc>
      </w:tr>
      <w:tr w:rsidR="00081B16" w:rsidRPr="00B717D7" w14:paraId="365A99BF" w14:textId="77777777" w:rsidTr="00CF12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hideMark/>
          </w:tcPr>
          <w:p w14:paraId="04105CA0" w14:textId="052941D3" w:rsidR="00081B16" w:rsidRPr="00B717D7" w:rsidRDefault="00081B16">
            <w:pPr>
              <w:pStyle w:val="Heading1"/>
              <w:rPr>
                <w:b/>
                <w:bCs/>
                <w:color w:val="FF0000"/>
                <w:sz w:val="32"/>
                <w:szCs w:val="32"/>
                <w:u w:val="none"/>
              </w:rPr>
            </w:pPr>
            <w:r w:rsidRPr="00B717D7">
              <w:rPr>
                <w:color w:val="FF0000"/>
                <w:sz w:val="32"/>
                <w:szCs w:val="32"/>
                <w:u w:val="none"/>
              </w:rPr>
              <w:t>12/</w:t>
            </w:r>
            <w:r w:rsidR="002A7889">
              <w:rPr>
                <w:color w:val="FF0000"/>
                <w:sz w:val="32"/>
                <w:szCs w:val="32"/>
                <w:u w:val="none"/>
              </w:rPr>
              <w:t>9</w:t>
            </w:r>
          </w:p>
        </w:tc>
        <w:tc>
          <w:tcPr>
            <w:tcW w:w="1800" w:type="dxa"/>
            <w:hideMark/>
          </w:tcPr>
          <w:p w14:paraId="02BE2811" w14:textId="77777777" w:rsidR="00081B16" w:rsidRPr="00B717D7" w:rsidRDefault="00081B16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  <w:sz w:val="32"/>
                <w:szCs w:val="32"/>
                <w:u w:val="none"/>
              </w:rPr>
            </w:pPr>
            <w:r w:rsidRPr="00B717D7">
              <w:rPr>
                <w:b w:val="0"/>
                <w:color w:val="FF0000"/>
                <w:sz w:val="32"/>
                <w:szCs w:val="32"/>
                <w:u w:val="none"/>
              </w:rPr>
              <w:t>TBA</w:t>
            </w:r>
          </w:p>
        </w:tc>
        <w:tc>
          <w:tcPr>
            <w:tcW w:w="6210" w:type="dxa"/>
            <w:hideMark/>
          </w:tcPr>
          <w:p w14:paraId="5413C1A8" w14:textId="500A6110" w:rsidR="00081B16" w:rsidRPr="00B717D7" w:rsidRDefault="00081B16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  <w:sz w:val="32"/>
                <w:szCs w:val="32"/>
                <w:u w:val="none"/>
              </w:rPr>
            </w:pPr>
            <w:r w:rsidRPr="00B717D7">
              <w:rPr>
                <w:b w:val="0"/>
                <w:color w:val="FF0000"/>
                <w:sz w:val="32"/>
                <w:szCs w:val="32"/>
                <w:u w:val="none"/>
              </w:rPr>
              <w:t>Rising Eagle MS Invitational</w:t>
            </w:r>
          </w:p>
        </w:tc>
        <w:tc>
          <w:tcPr>
            <w:tcW w:w="3240" w:type="dxa"/>
            <w:hideMark/>
          </w:tcPr>
          <w:p w14:paraId="14F92DB1" w14:textId="77777777" w:rsidR="00081B16" w:rsidRPr="00B717D7" w:rsidRDefault="00081B16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  <w:sz w:val="32"/>
                <w:szCs w:val="32"/>
                <w:u w:val="none"/>
              </w:rPr>
            </w:pPr>
            <w:r w:rsidRPr="00B717D7">
              <w:rPr>
                <w:b w:val="0"/>
                <w:color w:val="FF0000"/>
                <w:sz w:val="32"/>
                <w:szCs w:val="32"/>
                <w:u w:val="none"/>
              </w:rPr>
              <w:t>Coosa</w:t>
            </w:r>
          </w:p>
        </w:tc>
      </w:tr>
      <w:tr w:rsidR="00B71FD7" w:rsidRPr="00B717D7" w14:paraId="4A684989" w14:textId="77777777" w:rsidTr="00CF1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hideMark/>
          </w:tcPr>
          <w:p w14:paraId="4CC901F0" w14:textId="1236B9F4" w:rsidR="00B71FD7" w:rsidRPr="0009028F" w:rsidRDefault="00B71FD7" w:rsidP="00B71FD7">
            <w:pPr>
              <w:pStyle w:val="Heading1"/>
              <w:rPr>
                <w:sz w:val="32"/>
                <w:szCs w:val="32"/>
                <w:u w:val="none"/>
              </w:rPr>
            </w:pPr>
            <w:r w:rsidRPr="0009028F">
              <w:rPr>
                <w:sz w:val="32"/>
                <w:szCs w:val="32"/>
                <w:u w:val="none"/>
              </w:rPr>
              <w:t>12/1</w:t>
            </w:r>
            <w:r w:rsidR="002A7889">
              <w:rPr>
                <w:sz w:val="32"/>
                <w:szCs w:val="32"/>
                <w:u w:val="none"/>
              </w:rPr>
              <w:t>2</w:t>
            </w:r>
          </w:p>
        </w:tc>
        <w:tc>
          <w:tcPr>
            <w:tcW w:w="1800" w:type="dxa"/>
            <w:hideMark/>
          </w:tcPr>
          <w:p w14:paraId="565C2DF3" w14:textId="21411F00" w:rsidR="00B71FD7" w:rsidRPr="0009028F" w:rsidRDefault="00B71FD7" w:rsidP="00B71FD7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u w:val="none"/>
              </w:rPr>
            </w:pPr>
            <w:r w:rsidRPr="0009028F">
              <w:rPr>
                <w:b w:val="0"/>
                <w:bCs w:val="0"/>
                <w:sz w:val="32"/>
                <w:szCs w:val="32"/>
                <w:u w:val="none"/>
              </w:rPr>
              <w:t>5:00</w:t>
            </w:r>
          </w:p>
        </w:tc>
        <w:tc>
          <w:tcPr>
            <w:tcW w:w="6210" w:type="dxa"/>
            <w:hideMark/>
          </w:tcPr>
          <w:p w14:paraId="295BB459" w14:textId="36FB22A9" w:rsidR="00B71FD7" w:rsidRPr="0009028F" w:rsidRDefault="002A7889" w:rsidP="00B71FD7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b w:val="0"/>
                <w:bCs w:val="0"/>
                <w:sz w:val="32"/>
                <w:szCs w:val="32"/>
                <w:u w:val="none"/>
              </w:rPr>
              <w:t>Pepperell/Paulding</w:t>
            </w:r>
          </w:p>
        </w:tc>
        <w:tc>
          <w:tcPr>
            <w:tcW w:w="3240" w:type="dxa"/>
            <w:hideMark/>
          </w:tcPr>
          <w:p w14:paraId="3E22717B" w14:textId="2DEEBD3B" w:rsidR="00B71FD7" w:rsidRPr="0009028F" w:rsidRDefault="002A7889" w:rsidP="00B71FD7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 w:val="0"/>
                <w:bCs w:val="0"/>
                <w:sz w:val="32"/>
                <w:szCs w:val="32"/>
                <w:u w:val="none"/>
              </w:rPr>
            </w:pPr>
            <w:r>
              <w:rPr>
                <w:b w:val="0"/>
                <w:bCs w:val="0"/>
                <w:sz w:val="32"/>
                <w:szCs w:val="32"/>
                <w:u w:val="none"/>
              </w:rPr>
              <w:t>Pepperell</w:t>
            </w:r>
          </w:p>
        </w:tc>
      </w:tr>
      <w:tr w:rsidR="00B71FD7" w:rsidRPr="00B717D7" w14:paraId="45EBB908" w14:textId="77777777" w:rsidTr="00CF12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hideMark/>
          </w:tcPr>
          <w:p w14:paraId="1DD9DC0C" w14:textId="7D1219EE" w:rsidR="00B71FD7" w:rsidRPr="00B717D7" w:rsidRDefault="00B71FD7" w:rsidP="00B71FD7">
            <w:pPr>
              <w:pStyle w:val="Heading1"/>
              <w:rPr>
                <w:b/>
                <w:bCs/>
                <w:color w:val="FF0000"/>
                <w:sz w:val="32"/>
                <w:szCs w:val="32"/>
                <w:u w:val="none"/>
              </w:rPr>
            </w:pPr>
            <w:r w:rsidRPr="00B717D7">
              <w:rPr>
                <w:color w:val="FF0000"/>
                <w:sz w:val="32"/>
                <w:szCs w:val="32"/>
                <w:u w:val="none"/>
              </w:rPr>
              <w:t>12/1</w:t>
            </w:r>
            <w:r w:rsidR="002A7889">
              <w:rPr>
                <w:color w:val="FF0000"/>
                <w:sz w:val="32"/>
                <w:szCs w:val="32"/>
                <w:u w:val="none"/>
              </w:rPr>
              <w:t>6</w:t>
            </w:r>
          </w:p>
        </w:tc>
        <w:tc>
          <w:tcPr>
            <w:tcW w:w="1800" w:type="dxa"/>
            <w:hideMark/>
          </w:tcPr>
          <w:p w14:paraId="49DB7294" w14:textId="356DB12A" w:rsidR="00B71FD7" w:rsidRPr="00B717D7" w:rsidRDefault="00B71FD7" w:rsidP="00B71FD7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  <w:sz w:val="32"/>
                <w:szCs w:val="32"/>
                <w:u w:val="none"/>
              </w:rPr>
            </w:pPr>
            <w:r w:rsidRPr="00B717D7">
              <w:rPr>
                <w:b w:val="0"/>
                <w:color w:val="FF0000"/>
                <w:sz w:val="32"/>
                <w:szCs w:val="32"/>
                <w:u w:val="none"/>
              </w:rPr>
              <w:t>TBA</w:t>
            </w:r>
          </w:p>
        </w:tc>
        <w:tc>
          <w:tcPr>
            <w:tcW w:w="6210" w:type="dxa"/>
            <w:hideMark/>
          </w:tcPr>
          <w:p w14:paraId="02C776C7" w14:textId="2FF511E3" w:rsidR="00B71FD7" w:rsidRPr="00B717D7" w:rsidRDefault="00B71FD7" w:rsidP="00B71FD7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  <w:sz w:val="32"/>
                <w:szCs w:val="32"/>
                <w:u w:val="none"/>
              </w:rPr>
            </w:pPr>
            <w:r w:rsidRPr="00B717D7">
              <w:rPr>
                <w:b w:val="0"/>
                <w:color w:val="FF0000"/>
                <w:sz w:val="32"/>
                <w:szCs w:val="32"/>
                <w:u w:val="none"/>
              </w:rPr>
              <w:t>Junior Jacket</w:t>
            </w:r>
          </w:p>
        </w:tc>
        <w:tc>
          <w:tcPr>
            <w:tcW w:w="3240" w:type="dxa"/>
            <w:hideMark/>
          </w:tcPr>
          <w:p w14:paraId="3924700F" w14:textId="5EA91DA0" w:rsidR="00B71FD7" w:rsidRPr="00B717D7" w:rsidRDefault="00B71FD7" w:rsidP="00B71FD7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0000"/>
                <w:sz w:val="32"/>
                <w:szCs w:val="32"/>
                <w:u w:val="none"/>
              </w:rPr>
            </w:pPr>
            <w:r w:rsidRPr="00B717D7">
              <w:rPr>
                <w:b w:val="0"/>
                <w:color w:val="FF0000"/>
                <w:sz w:val="32"/>
                <w:szCs w:val="32"/>
                <w:u w:val="none"/>
              </w:rPr>
              <w:t>Rockmart</w:t>
            </w:r>
          </w:p>
        </w:tc>
      </w:tr>
      <w:tr w:rsidR="00B71FD7" w:rsidRPr="00B717D7" w14:paraId="508E4908" w14:textId="77777777" w:rsidTr="00CF12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hideMark/>
          </w:tcPr>
          <w:p w14:paraId="0E75E554" w14:textId="7644D012" w:rsidR="00B71FD7" w:rsidRPr="00B30C90" w:rsidRDefault="00B71FD7" w:rsidP="00B71FD7">
            <w:pPr>
              <w:pStyle w:val="Heading1"/>
              <w:rPr>
                <w:b/>
                <w:bCs/>
                <w:color w:val="FF0000"/>
                <w:sz w:val="32"/>
                <w:szCs w:val="32"/>
                <w:u w:val="none"/>
              </w:rPr>
            </w:pPr>
            <w:r w:rsidRPr="00B30C90">
              <w:rPr>
                <w:b/>
                <w:bCs/>
                <w:color w:val="000000"/>
                <w:sz w:val="32"/>
                <w:szCs w:val="32"/>
                <w:u w:val="none"/>
              </w:rPr>
              <w:t>1/</w:t>
            </w:r>
            <w:r w:rsidR="002A7889">
              <w:rPr>
                <w:b/>
                <w:bCs/>
                <w:color w:val="000000"/>
                <w:sz w:val="32"/>
                <w:szCs w:val="32"/>
                <w:u w:val="none"/>
              </w:rPr>
              <w:t>4</w:t>
            </w:r>
          </w:p>
        </w:tc>
        <w:tc>
          <w:tcPr>
            <w:tcW w:w="1800" w:type="dxa"/>
            <w:hideMark/>
          </w:tcPr>
          <w:p w14:paraId="5BEB8927" w14:textId="6022431D" w:rsidR="00B71FD7" w:rsidRPr="00B30C90" w:rsidRDefault="00B71FD7" w:rsidP="00B71FD7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FF0000"/>
                <w:sz w:val="32"/>
                <w:szCs w:val="32"/>
                <w:u w:val="none"/>
              </w:rPr>
            </w:pPr>
            <w:r w:rsidRPr="00B30C90">
              <w:rPr>
                <w:color w:val="000000"/>
                <w:sz w:val="32"/>
                <w:szCs w:val="32"/>
                <w:u w:val="none"/>
              </w:rPr>
              <w:t>5</w:t>
            </w:r>
            <w:r w:rsidR="00B30C90" w:rsidRPr="00B30C90">
              <w:rPr>
                <w:color w:val="000000"/>
                <w:sz w:val="32"/>
                <w:szCs w:val="32"/>
                <w:u w:val="none"/>
              </w:rPr>
              <w:t>:00</w:t>
            </w:r>
          </w:p>
        </w:tc>
        <w:tc>
          <w:tcPr>
            <w:tcW w:w="6210" w:type="dxa"/>
            <w:hideMark/>
          </w:tcPr>
          <w:p w14:paraId="75F97B80" w14:textId="112FEA86" w:rsidR="00B71FD7" w:rsidRPr="00B30C90" w:rsidRDefault="002A7889" w:rsidP="00B71FD7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u w:val="none"/>
              </w:rPr>
            </w:pPr>
            <w:r>
              <w:rPr>
                <w:sz w:val="32"/>
                <w:szCs w:val="32"/>
                <w:u w:val="none"/>
              </w:rPr>
              <w:t>Ridgeland/Model</w:t>
            </w:r>
          </w:p>
        </w:tc>
        <w:tc>
          <w:tcPr>
            <w:tcW w:w="3240" w:type="dxa"/>
            <w:hideMark/>
          </w:tcPr>
          <w:p w14:paraId="7F03D1A3" w14:textId="381AC770" w:rsidR="00B71FD7" w:rsidRPr="00B30C90" w:rsidRDefault="00B30C90" w:rsidP="00B71FD7">
            <w:pPr>
              <w:pStyle w:val="Heading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32"/>
                <w:szCs w:val="32"/>
                <w:u w:val="none"/>
              </w:rPr>
            </w:pPr>
            <w:r w:rsidRPr="00B30C90">
              <w:rPr>
                <w:sz w:val="32"/>
                <w:szCs w:val="32"/>
                <w:u w:val="none"/>
              </w:rPr>
              <w:t>Chattooga</w:t>
            </w:r>
          </w:p>
        </w:tc>
      </w:tr>
      <w:tr w:rsidR="00B71FD7" w:rsidRPr="00B717D7" w14:paraId="4E0C5FCD" w14:textId="77777777" w:rsidTr="00CF128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</w:tcPr>
          <w:p w14:paraId="1FEDBE54" w14:textId="3DA696F0" w:rsidR="00B71FD7" w:rsidRPr="00B717D7" w:rsidRDefault="00656E61" w:rsidP="00B71FD7">
            <w:pPr>
              <w:pStyle w:val="Heading1"/>
              <w:rPr>
                <w:color w:val="000000"/>
                <w:sz w:val="32"/>
                <w:szCs w:val="32"/>
                <w:u w:val="none"/>
              </w:rPr>
            </w:pPr>
            <w:r w:rsidRPr="00B717D7">
              <w:rPr>
                <w:color w:val="000000"/>
                <w:sz w:val="32"/>
                <w:szCs w:val="32"/>
                <w:u w:val="none"/>
              </w:rPr>
              <w:t>1/</w:t>
            </w:r>
            <w:r w:rsidR="00525B94">
              <w:rPr>
                <w:color w:val="000000"/>
                <w:sz w:val="32"/>
                <w:szCs w:val="32"/>
                <w:u w:val="none"/>
              </w:rPr>
              <w:t>20</w:t>
            </w:r>
          </w:p>
        </w:tc>
        <w:tc>
          <w:tcPr>
            <w:tcW w:w="1800" w:type="dxa"/>
          </w:tcPr>
          <w:p w14:paraId="7EAB5D7A" w14:textId="2E4DD700" w:rsidR="00B71FD7" w:rsidRPr="00B717D7" w:rsidRDefault="00656E61" w:rsidP="00B71FD7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32"/>
                <w:szCs w:val="32"/>
                <w:u w:val="none"/>
              </w:rPr>
            </w:pPr>
            <w:r w:rsidRPr="00B717D7">
              <w:rPr>
                <w:b w:val="0"/>
                <w:bCs w:val="0"/>
                <w:color w:val="000000"/>
                <w:sz w:val="32"/>
                <w:szCs w:val="32"/>
                <w:u w:val="none"/>
              </w:rPr>
              <w:t>TBA</w:t>
            </w:r>
          </w:p>
        </w:tc>
        <w:tc>
          <w:tcPr>
            <w:tcW w:w="6210" w:type="dxa"/>
          </w:tcPr>
          <w:p w14:paraId="0F2DFDAC" w14:textId="1D9BB28E" w:rsidR="00B71FD7" w:rsidRPr="00B717D7" w:rsidRDefault="00B71FD7" w:rsidP="00B71FD7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32"/>
                <w:szCs w:val="32"/>
                <w:u w:val="none"/>
              </w:rPr>
            </w:pPr>
            <w:r w:rsidRPr="00B717D7">
              <w:rPr>
                <w:b w:val="0"/>
                <w:bCs w:val="0"/>
                <w:color w:val="000000"/>
                <w:sz w:val="32"/>
                <w:szCs w:val="32"/>
                <w:u w:val="none"/>
              </w:rPr>
              <w:t>FCAA League Championship</w:t>
            </w:r>
          </w:p>
        </w:tc>
        <w:tc>
          <w:tcPr>
            <w:tcW w:w="3240" w:type="dxa"/>
          </w:tcPr>
          <w:p w14:paraId="726955C5" w14:textId="5206C798" w:rsidR="00B71FD7" w:rsidRPr="00B717D7" w:rsidRDefault="002A7889" w:rsidP="00B71FD7">
            <w:pPr>
              <w:pStyle w:val="Heading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32"/>
                <w:szCs w:val="32"/>
                <w:u w:val="none"/>
              </w:rPr>
            </w:pPr>
            <w:r>
              <w:rPr>
                <w:b w:val="0"/>
                <w:bCs w:val="0"/>
                <w:color w:val="000000"/>
                <w:sz w:val="32"/>
                <w:szCs w:val="32"/>
                <w:u w:val="none"/>
              </w:rPr>
              <w:t>TBA</w:t>
            </w:r>
          </w:p>
        </w:tc>
      </w:tr>
    </w:tbl>
    <w:p w14:paraId="6F34FED4" w14:textId="77777777" w:rsidR="00FE1531" w:rsidRPr="00B717D7" w:rsidRDefault="00FE1531">
      <w:pPr>
        <w:rPr>
          <w:sz w:val="32"/>
          <w:szCs w:val="32"/>
        </w:rPr>
      </w:pPr>
    </w:p>
    <w:sectPr w:rsidR="00FE1531" w:rsidRPr="00B717D7" w:rsidSect="00B71FD7">
      <w:pgSz w:w="15840" w:h="12240" w:orient="landscape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B16"/>
    <w:rsid w:val="00081B16"/>
    <w:rsid w:val="0009028F"/>
    <w:rsid w:val="000C3DB4"/>
    <w:rsid w:val="000C577B"/>
    <w:rsid w:val="00111AB5"/>
    <w:rsid w:val="001856C0"/>
    <w:rsid w:val="002048C0"/>
    <w:rsid w:val="00262E4A"/>
    <w:rsid w:val="002A7889"/>
    <w:rsid w:val="002F42EB"/>
    <w:rsid w:val="003A11A8"/>
    <w:rsid w:val="0049298B"/>
    <w:rsid w:val="00525B94"/>
    <w:rsid w:val="00610A2B"/>
    <w:rsid w:val="00656E61"/>
    <w:rsid w:val="006B6296"/>
    <w:rsid w:val="00B30C90"/>
    <w:rsid w:val="00B717D7"/>
    <w:rsid w:val="00B71FD7"/>
    <w:rsid w:val="00C138C2"/>
    <w:rsid w:val="00CE44DD"/>
    <w:rsid w:val="00CF1285"/>
    <w:rsid w:val="00D2294D"/>
    <w:rsid w:val="00E153C3"/>
    <w:rsid w:val="00E6149A"/>
    <w:rsid w:val="00FE1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CBCA71"/>
  <w15:chartTrackingRefBased/>
  <w15:docId w15:val="{8D944C1C-91A9-45D3-8B9A-948A33A8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B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81B16"/>
    <w:pPr>
      <w:keepNext/>
      <w:outlineLvl w:val="0"/>
    </w:pPr>
    <w:rPr>
      <w:rFonts w:ascii="Bookman Old Style" w:hAnsi="Bookman Old Style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81B16"/>
    <w:rPr>
      <w:rFonts w:ascii="Bookman Old Style" w:eastAsia="Times New Roman" w:hAnsi="Bookman Old Style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081B16"/>
    <w:pPr>
      <w:jc w:val="center"/>
    </w:pPr>
    <w:rPr>
      <w:rFonts w:ascii="Bookman Old Style" w:hAnsi="Bookman Old Style"/>
      <w:b/>
      <w:bCs/>
    </w:rPr>
  </w:style>
  <w:style w:type="character" w:customStyle="1" w:styleId="TitleChar">
    <w:name w:val="Title Char"/>
    <w:basedOn w:val="DefaultParagraphFont"/>
    <w:link w:val="Title"/>
    <w:rsid w:val="00081B16"/>
    <w:rPr>
      <w:rFonts w:ascii="Bookman Old Style" w:eastAsia="Times New Roman" w:hAnsi="Bookman Old Style" w:cs="Times New Roman"/>
      <w:b/>
      <w:bCs/>
      <w:sz w:val="24"/>
      <w:szCs w:val="24"/>
    </w:rPr>
  </w:style>
  <w:style w:type="table" w:styleId="GridTable4">
    <w:name w:val="Grid Table 4"/>
    <w:basedOn w:val="TableNormal"/>
    <w:uiPriority w:val="49"/>
    <w:rsid w:val="00CF1285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1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3119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Beasley</dc:creator>
  <cp:keywords/>
  <dc:description/>
  <cp:lastModifiedBy>Andy Stivers</cp:lastModifiedBy>
  <cp:revision>4</cp:revision>
  <cp:lastPrinted>2021-10-28T18:19:00Z</cp:lastPrinted>
  <dcterms:created xsi:type="dcterms:W3CDTF">2023-05-30T13:02:00Z</dcterms:created>
  <dcterms:modified xsi:type="dcterms:W3CDTF">2023-10-12T18:23:00Z</dcterms:modified>
</cp:coreProperties>
</file>